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063A2A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19CC">
        <w:rPr>
          <w:rFonts w:ascii="Times New Roman" w:hAnsi="Times New Roman" w:cs="Times New Roman"/>
          <w:bCs/>
          <w:sz w:val="28"/>
          <w:szCs w:val="26"/>
        </w:rPr>
        <w:t>Должностной регламент</w:t>
      </w:r>
      <w:r w:rsidRPr="007B19CC">
        <w:rPr>
          <w:rFonts w:ascii="Times New Roman" w:hAnsi="Times New Roman" w:cs="Times New Roman"/>
          <w:bCs/>
          <w:sz w:val="28"/>
          <w:szCs w:val="26"/>
        </w:rPr>
        <w:br/>
      </w:r>
      <w:r w:rsidR="006A629C" w:rsidRPr="007B19CC">
        <w:rPr>
          <w:rFonts w:ascii="Times New Roman" w:hAnsi="Times New Roman" w:cs="Times New Roman"/>
          <w:bCs/>
          <w:sz w:val="26"/>
          <w:szCs w:val="26"/>
        </w:rPr>
        <w:t>ведущего</w:t>
      </w:r>
      <w:r w:rsidR="00D869E3" w:rsidRPr="007B19C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D869E3" w:rsidRPr="007B19CC">
        <w:rPr>
          <w:rFonts w:ascii="Times New Roman" w:hAnsi="Times New Roman" w:cs="Times New Roman"/>
          <w:bCs/>
          <w:sz w:val="26"/>
          <w:szCs w:val="26"/>
        </w:rPr>
        <w:t xml:space="preserve">специалиста-эксперта </w:t>
      </w:r>
      <w:r w:rsidR="007B19CC" w:rsidRPr="007B19CC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</w:t>
      </w:r>
      <w:proofErr w:type="gramEnd"/>
      <w:r w:rsidR="007B19CC" w:rsidRPr="007B19CC">
        <w:rPr>
          <w:rFonts w:ascii="Times New Roman" w:hAnsi="Times New Roman" w:cs="Times New Roman"/>
          <w:bCs/>
          <w:sz w:val="26"/>
          <w:szCs w:val="26"/>
        </w:rPr>
        <w:t xml:space="preserve"> и информационных технологий </w:t>
      </w:r>
      <w:r w:rsidRPr="007B19CC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7B19CC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7B19CC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7B19CC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63A2A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63A2A" w:rsidRDefault="006438CC" w:rsidP="007B19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63A2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629C" w:rsidRPr="007B19CC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7B19C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62E38" w:rsidRPr="007B19CC">
        <w:rPr>
          <w:rFonts w:ascii="Times New Roman" w:hAnsi="Times New Roman" w:cs="Times New Roman"/>
          <w:sz w:val="26"/>
          <w:szCs w:val="26"/>
        </w:rPr>
        <w:t xml:space="preserve"> </w:t>
      </w:r>
      <w:r w:rsidR="007B19CC" w:rsidRPr="007B19CC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информационных технологий </w:t>
      </w:r>
      <w:r w:rsidR="00063A2A" w:rsidRPr="00063A2A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063A2A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Pr="00063A2A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- эксперт</w:t>
      </w:r>
      <w:r w:rsidRPr="00063A2A">
        <w:rPr>
          <w:rFonts w:ascii="Times New Roman" w:hAnsi="Times New Roman" w:cs="Times New Roman"/>
          <w:sz w:val="26"/>
          <w:szCs w:val="26"/>
        </w:rPr>
        <w:t>)</w:t>
      </w:r>
      <w:r w:rsidR="001F12E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40177" w:rsidRPr="00063A2A">
        <w:rPr>
          <w:rFonts w:ascii="Times New Roman" w:hAnsi="Times New Roman" w:cs="Times New Roman"/>
          <w:sz w:val="26"/>
          <w:szCs w:val="26"/>
        </w:rPr>
        <w:t>старшей</w:t>
      </w:r>
      <w:r w:rsidRPr="00063A2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063A2A">
        <w:rPr>
          <w:rFonts w:ascii="Times New Roman" w:hAnsi="Times New Roman" w:cs="Times New Roman"/>
          <w:sz w:val="26"/>
          <w:szCs w:val="26"/>
        </w:rPr>
        <w:t>специалисты</w:t>
      </w:r>
      <w:r w:rsidRPr="00063A2A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63A2A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063A2A">
        <w:rPr>
          <w:rFonts w:ascii="Times New Roman" w:hAnsi="Times New Roman" w:cs="Times New Roman"/>
          <w:sz w:val="26"/>
          <w:szCs w:val="26"/>
        </w:rPr>
        <w:t>-</w:t>
      </w:r>
      <w:r w:rsidR="0036156D" w:rsidRPr="00063A2A">
        <w:rPr>
          <w:rFonts w:ascii="Times New Roman" w:hAnsi="Times New Roman" w:cs="Times New Roman"/>
          <w:sz w:val="26"/>
          <w:szCs w:val="26"/>
        </w:rPr>
        <w:t>11-3-4-0</w:t>
      </w:r>
      <w:r w:rsidR="00D869E3" w:rsidRPr="00063A2A">
        <w:rPr>
          <w:rFonts w:ascii="Times New Roman" w:hAnsi="Times New Roman" w:cs="Times New Roman"/>
          <w:sz w:val="26"/>
          <w:szCs w:val="26"/>
        </w:rPr>
        <w:t>8</w:t>
      </w:r>
      <w:r w:rsidR="006A629C" w:rsidRPr="00063A2A">
        <w:rPr>
          <w:rFonts w:ascii="Times New Roman" w:hAnsi="Times New Roman" w:cs="Times New Roman"/>
          <w:sz w:val="26"/>
          <w:szCs w:val="26"/>
        </w:rPr>
        <w:t>7</w:t>
      </w:r>
      <w:r w:rsidR="0036156D" w:rsidRPr="00063A2A">
        <w:rPr>
          <w:rFonts w:ascii="Times New Roman" w:hAnsi="Times New Roman" w:cs="Times New Roman"/>
          <w:sz w:val="26"/>
          <w:szCs w:val="26"/>
        </w:rPr>
        <w:t>.</w:t>
      </w:r>
    </w:p>
    <w:p w:rsidR="00FD4028" w:rsidRPr="007B19CC" w:rsidRDefault="00FD4028" w:rsidP="007B19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B69FF" w:rsidRPr="00063A2A">
        <w:rPr>
          <w:rFonts w:ascii="Times New Roman" w:hAnsi="Times New Roman" w:cs="Times New Roman"/>
          <w:bCs/>
          <w:sz w:val="26"/>
          <w:szCs w:val="26"/>
        </w:rPr>
        <w:t>ведущего специалиста-</w:t>
      </w:r>
      <w:r w:rsidR="00DB69FF" w:rsidRPr="007B19CC">
        <w:rPr>
          <w:rFonts w:ascii="Times New Roman" w:hAnsi="Times New Roman" w:cs="Times New Roman"/>
          <w:sz w:val="26"/>
          <w:szCs w:val="26"/>
        </w:rPr>
        <w:t>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  <w:r w:rsidR="007B19CC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sub_1003"/>
      <w:r w:rsidR="007B19CC">
        <w:rPr>
          <w:rFonts w:ascii="Times New Roman" w:hAnsi="Times New Roman" w:cs="Times New Roman"/>
          <w:sz w:val="26"/>
          <w:szCs w:val="26"/>
        </w:rPr>
        <w:t>у</w:t>
      </w:r>
      <w:r w:rsidRPr="007B19CC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информации.</w:t>
      </w:r>
    </w:p>
    <w:bookmarkEnd w:id="4"/>
    <w:p w:rsidR="006741FB" w:rsidRDefault="006741FB" w:rsidP="006741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421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старшего государственного налогового инспектора: </w:t>
      </w:r>
      <w:r w:rsidRPr="006741FB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внедрение информационно-коммуникационных технологий (ИКТ) в органах власти, включая технологии электронного правительства; развитие инфраструктуры информационно-коммуникационных технологий, сетей и сре</w:t>
      </w:r>
      <w:proofErr w:type="gramStart"/>
      <w:r w:rsidRPr="006741FB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6741FB">
        <w:rPr>
          <w:rFonts w:ascii="Times New Roman" w:hAnsi="Times New Roman" w:cs="Times New Roman"/>
          <w:sz w:val="26"/>
          <w:szCs w:val="26"/>
        </w:rPr>
        <w:t>язи.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63A2A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="006438CC" w:rsidRPr="00063A2A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63A2A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63A2A">
        <w:rPr>
          <w:rFonts w:ascii="Times New Roman" w:hAnsi="Times New Roman" w:cs="Times New Roman"/>
          <w:sz w:val="26"/>
          <w:szCs w:val="26"/>
        </w:rPr>
        <w:t>)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63A2A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63A2A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63A2A">
        <w:rPr>
          <w:rFonts w:ascii="Times New Roman" w:hAnsi="Times New Roman" w:cs="Times New Roman"/>
          <w:sz w:val="26"/>
          <w:szCs w:val="26"/>
        </w:rPr>
        <w:t>у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О</w:t>
      </w:r>
      <w:r w:rsidR="007B043B" w:rsidRPr="00063A2A">
        <w:rPr>
          <w:rFonts w:ascii="Times New Roman" w:hAnsi="Times New Roman" w:cs="Times New Roman"/>
          <w:sz w:val="26"/>
          <w:szCs w:val="26"/>
        </w:rPr>
        <w:t>тдела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63A2A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63A2A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63A2A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63A2A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ости </w:t>
      </w:r>
      <w:r w:rsidR="006A629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63A2A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63A2A">
        <w:rPr>
          <w:rFonts w:ascii="Times New Roman" w:hAnsi="Times New Roman" w:cs="Times New Roman"/>
          <w:sz w:val="26"/>
          <w:szCs w:val="26"/>
        </w:rPr>
        <w:t>6.1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="004666F6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63A2A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63A2A">
        <w:rPr>
          <w:rFonts w:ascii="Times New Roman" w:hAnsi="Times New Roman" w:cs="Times New Roman"/>
          <w:sz w:val="26"/>
          <w:szCs w:val="26"/>
        </w:rPr>
        <w:t>го</w:t>
      </w:r>
      <w:r w:rsidR="004A509F" w:rsidRPr="00063A2A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63A2A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63A2A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63A2A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6.2.</w:t>
      </w:r>
      <w:r w:rsidR="00E21A34" w:rsidRPr="00063A2A">
        <w:rPr>
          <w:rFonts w:ascii="Times New Roman" w:hAnsi="Times New Roman" w:cs="Times New Roman"/>
          <w:sz w:val="26"/>
          <w:szCs w:val="26"/>
        </w:rPr>
        <w:t> </w:t>
      </w:r>
      <w:r w:rsidR="00223FF9" w:rsidRPr="00063A2A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63A2A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63A2A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63A2A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3</w:t>
      </w:r>
      <w:r w:rsidR="002647BB"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C76C8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63A2A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63A2A">
        <w:rPr>
          <w:rFonts w:ascii="Times New Roman" w:hAnsi="Times New Roman" w:cs="Times New Roman"/>
          <w:sz w:val="26"/>
          <w:szCs w:val="26"/>
        </w:rPr>
        <w:t>х</w:t>
      </w:r>
      <w:r w:rsidR="00732EFB"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63A2A">
        <w:rPr>
          <w:rFonts w:ascii="Times New Roman" w:hAnsi="Times New Roman" w:cs="Times New Roman"/>
          <w:sz w:val="26"/>
          <w:szCs w:val="26"/>
        </w:rPr>
        <w:t>й</w:t>
      </w:r>
      <w:r w:rsidR="00732EFB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63A2A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63A2A">
        <w:rPr>
          <w:rFonts w:ascii="Times New Roman" w:hAnsi="Times New Roman" w:cs="Times New Roman"/>
          <w:sz w:val="26"/>
          <w:szCs w:val="26"/>
        </w:rPr>
        <w:t>.05.2003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063A2A">
        <w:rPr>
          <w:rFonts w:ascii="Times New Roman" w:hAnsi="Times New Roman" w:cs="Times New Roman"/>
          <w:sz w:val="26"/>
          <w:szCs w:val="26"/>
        </w:rPr>
        <w:t>.07.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063A2A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063A2A">
        <w:rPr>
          <w:rFonts w:ascii="Times New Roman" w:hAnsi="Times New Roman" w:cs="Times New Roman"/>
          <w:sz w:val="26"/>
          <w:szCs w:val="26"/>
        </w:rPr>
        <w:t>.12.</w:t>
      </w:r>
      <w:r w:rsidR="00281134" w:rsidRPr="00063A2A">
        <w:rPr>
          <w:rFonts w:ascii="Times New Roman" w:hAnsi="Times New Roman" w:cs="Times New Roman"/>
          <w:sz w:val="26"/>
          <w:szCs w:val="26"/>
        </w:rPr>
        <w:t>2008</w:t>
      </w:r>
      <w:r w:rsidR="00862E3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63A2A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1B0D6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63A2A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63A2A">
        <w:rPr>
          <w:rFonts w:ascii="Times New Roman" w:hAnsi="Times New Roman" w:cs="Times New Roman"/>
          <w:sz w:val="26"/>
          <w:szCs w:val="26"/>
        </w:rPr>
        <w:t>х</w:t>
      </w:r>
      <w:r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63A2A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63A2A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Pr="00063A2A">
        <w:rPr>
          <w:rFonts w:ascii="Times New Roman" w:hAnsi="Times New Roman" w:cs="Times New Roman"/>
          <w:sz w:val="26"/>
          <w:szCs w:val="26"/>
        </w:rPr>
        <w:t>В</w:t>
      </w:r>
      <w:r w:rsidR="00334C6B" w:rsidRPr="00063A2A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63A2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63A2A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63A2A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7B19CC" w:rsidRPr="007B19CC" w:rsidRDefault="007B19CC" w:rsidP="007B19CC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7B19C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 апреля 2011 г. №63-ФЗ «Об электронной подписи»;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63A2A" w:rsidRPr="00063A2A" w:rsidRDefault="00063A2A" w:rsidP="00063A2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63A2A" w:rsidRDefault="0036156D" w:rsidP="008A6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63A2A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F0F" w:rsidRDefault="004F3F0F" w:rsidP="004F3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bookmarkStart w:id="12" w:name="sub_1065"/>
      <w:r w:rsidRPr="0058161F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8161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58161F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правила приема, хранения, отпуска и учета товарно-материальных ценностей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F3F0F" w:rsidRDefault="004F3F0F" w:rsidP="004F3F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  <w:r w:rsidRPr="0058161F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 xml:space="preserve">определение неисправности оборудования, офисной, </w:t>
      </w:r>
      <w:r w:rsidRPr="0058161F">
        <w:rPr>
          <w:rFonts w:ascii="Times New Roman" w:hAnsi="Times New Roman" w:cs="Times New Roman"/>
          <w:sz w:val="26"/>
          <w:szCs w:val="26"/>
        </w:rPr>
        <w:lastRenderedPageBreak/>
        <w:t>копировально-множительной и оргтехники, компьютеров, периферийных устро</w:t>
      </w:r>
      <w:r>
        <w:rPr>
          <w:rFonts w:ascii="Times New Roman" w:hAnsi="Times New Roman" w:cs="Times New Roman"/>
          <w:sz w:val="26"/>
          <w:szCs w:val="26"/>
        </w:rPr>
        <w:t>йств, технических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язи; </w:t>
      </w:r>
      <w:r w:rsidRPr="0058161F">
        <w:rPr>
          <w:rFonts w:ascii="Times New Roman" w:hAnsi="Times New Roman" w:cs="Times New Roman"/>
          <w:sz w:val="26"/>
          <w:szCs w:val="26"/>
        </w:rPr>
        <w:t xml:space="preserve"> планирование закупок;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разработка технических заданий извещений и документаций об осуществлении закупок;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данных.</w:t>
      </w:r>
    </w:p>
    <w:p w:rsidR="005A7A05" w:rsidRPr="00063A2A" w:rsidRDefault="00732EFB" w:rsidP="005816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6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295DA6" w:rsidRPr="00063A2A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63A2A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63A2A">
        <w:rPr>
          <w:rFonts w:ascii="Times New Roman" w:hAnsi="Times New Roman" w:cs="Times New Roman"/>
          <w:sz w:val="26"/>
          <w:szCs w:val="26"/>
        </w:rPr>
        <w:t>х</w:t>
      </w:r>
      <w:r w:rsidR="009D3E15" w:rsidRPr="00063A2A">
        <w:rPr>
          <w:rFonts w:ascii="Times New Roman" w:hAnsi="Times New Roman" w:cs="Times New Roman"/>
          <w:sz w:val="26"/>
          <w:szCs w:val="26"/>
        </w:rPr>
        <w:t xml:space="preserve"> у</w:t>
      </w:r>
      <w:r w:rsidRPr="00063A2A">
        <w:rPr>
          <w:rFonts w:ascii="Times New Roman" w:hAnsi="Times New Roman" w:cs="Times New Roman"/>
          <w:sz w:val="26"/>
          <w:szCs w:val="26"/>
        </w:rPr>
        <w:t>мени</w:t>
      </w:r>
      <w:r w:rsidR="00295DA6" w:rsidRPr="00063A2A">
        <w:rPr>
          <w:rFonts w:ascii="Times New Roman" w:hAnsi="Times New Roman" w:cs="Times New Roman"/>
          <w:sz w:val="26"/>
          <w:szCs w:val="26"/>
        </w:rPr>
        <w:t>й</w:t>
      </w:r>
      <w:r w:rsidRPr="00063A2A">
        <w:rPr>
          <w:rFonts w:ascii="Times New Roman" w:hAnsi="Times New Roman" w:cs="Times New Roman"/>
          <w:sz w:val="26"/>
          <w:szCs w:val="26"/>
        </w:rPr>
        <w:t>: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63A2A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762D82" w:rsidRPr="00063A2A">
        <w:rPr>
          <w:rFonts w:ascii="Times New Roman" w:hAnsi="Times New Roman" w:cs="Times New Roman"/>
          <w:sz w:val="26"/>
          <w:szCs w:val="26"/>
        </w:rPr>
        <w:t>7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="0003225B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63A2A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63A2A">
        <w:rPr>
          <w:rFonts w:ascii="Times New Roman" w:hAnsi="Times New Roman" w:cs="Times New Roman"/>
          <w:sz w:val="26"/>
          <w:szCs w:val="26"/>
        </w:rPr>
        <w:t>х</w:t>
      </w:r>
      <w:r w:rsidR="007D7498" w:rsidRPr="00063A2A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63A2A">
        <w:rPr>
          <w:rFonts w:ascii="Times New Roman" w:hAnsi="Times New Roman" w:cs="Times New Roman"/>
          <w:sz w:val="26"/>
          <w:szCs w:val="26"/>
        </w:rPr>
        <w:t>й</w:t>
      </w:r>
      <w:r w:rsidR="00C12651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63A2A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63A2A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8</w:t>
      </w:r>
      <w:r w:rsidR="00FA592E" w:rsidRPr="00063A2A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63A2A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63A2A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63A2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63A2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63A2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63A2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63A2A">
        <w:rPr>
          <w:rFonts w:ascii="Times New Roman" w:hAnsi="Times New Roman" w:cs="Times New Roman"/>
          <w:sz w:val="26"/>
          <w:szCs w:val="26"/>
        </w:rPr>
        <w:t>8.</w:t>
      </w:r>
      <w:r w:rsidR="005E28B3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Выполнять обязанности государственного служащего, определенные Федеральным Законом «О государственной гражданской службе Российской Федерации»;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Выполнять работы по своевременному обновлению и настройке прикладных программных комплексов ФНС России,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Информировать сотрудников структурных подразделений об обновлении прикладных программных комплексов ФНС; 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работоспособность программных и технических средств,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 (проводить необходимые настройки и установки параметров, контролировать их состояние, использовать источники бесперебойного питания);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настройки и изменения в базах данных, режимах, шаблонах программного обеспечения в соответствии с документацией, доведенной до инспекции с версиями программного обеспечения,  всех рекомендаций Управления, а также технологий по работе в программных комплексах, разработанных ФНС и Управлением;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создание, архивирование и хранение резервных копий баз данных программных комплексов,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Обеспечивать сопровождение нормативно – справочной информации в ПК «СОИФНС» (список пользователей системы, функциональные роли, праздничные и выходные дни);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Обеспечивать ежедневный мониторинг состояния системных служб и состояния процессов в ПК «СОИФНС» в соответствии с письмом Управления от 01.06.2012 №07-08/08432@;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Выполнять работы в целях функционирования Единого системного каталога ФНС России, Системы управления и мониторинга, внешних и внутренних вычислительных сетей, систем хранения данных;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B2E">
        <w:rPr>
          <w:rFonts w:ascii="Times New Roman" w:hAnsi="Times New Roman" w:cs="Times New Roman"/>
          <w:sz w:val="26"/>
          <w:szCs w:val="26"/>
        </w:rPr>
        <w:t>Организовывать прием, учет,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(мобильных средств),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оборудования;</w:t>
      </w:r>
      <w:proofErr w:type="gramEnd"/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формирование и ведение электронного паспорта оборудования Инспекции; 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Вести журнал </w:t>
      </w:r>
      <w:proofErr w:type="gramStart"/>
      <w:r w:rsidRPr="00441B2E">
        <w:rPr>
          <w:rFonts w:ascii="Times New Roman" w:hAnsi="Times New Roman" w:cs="Times New Roman"/>
          <w:sz w:val="26"/>
          <w:szCs w:val="26"/>
        </w:rPr>
        <w:t>учета результатов внутреннего контроля деятельности отдела</w:t>
      </w:r>
      <w:proofErr w:type="gramEnd"/>
      <w:r w:rsidRPr="00441B2E">
        <w:rPr>
          <w:rFonts w:ascii="Times New Roman" w:hAnsi="Times New Roman" w:cs="Times New Roman"/>
          <w:sz w:val="26"/>
          <w:szCs w:val="26"/>
        </w:rPr>
        <w:t xml:space="preserve"> по технологическим процессам ФНС России;</w:t>
      </w:r>
    </w:p>
    <w:p w:rsidR="00256FBC" w:rsidRPr="00441B2E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Осуществлять оперативное взаимодействие с территориальными налоговыми органами Управления, а также с ФКУ «Налог-сервис» ФНС России и/или филиалом ФКУ «Налог-сервис» ФНС России в Республике Башкортостан в части  внедрения, эксплуатации и учета АИС Службы, систем телекоммуникаций и связи;</w:t>
      </w:r>
    </w:p>
    <w:p w:rsidR="00441B2E" w:rsidRPr="00441B2E" w:rsidRDefault="00441B2E" w:rsidP="00441B2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Изучать, обобщать и распространять положительный опыт работы в части, отнесенной к компетенции Отдела;</w:t>
      </w:r>
    </w:p>
    <w:p w:rsidR="007254BD" w:rsidRPr="00441B2E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441B2E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441B2E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441B2E">
        <w:rPr>
          <w:rFonts w:ascii="Times New Roman" w:hAnsi="Times New Roman" w:cs="Times New Roman"/>
          <w:sz w:val="26"/>
          <w:szCs w:val="26"/>
        </w:rPr>
        <w:t>Отдел</w:t>
      </w:r>
      <w:r w:rsidR="00176575" w:rsidRPr="00441B2E">
        <w:rPr>
          <w:rFonts w:ascii="Times New Roman" w:hAnsi="Times New Roman" w:cs="Times New Roman"/>
          <w:sz w:val="26"/>
          <w:szCs w:val="26"/>
        </w:rPr>
        <w:t xml:space="preserve">а </w:t>
      </w:r>
      <w:r w:rsidRPr="00441B2E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441B2E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441B2E">
        <w:rPr>
          <w:rFonts w:ascii="Times New Roman" w:hAnsi="Times New Roman" w:cs="Times New Roman"/>
          <w:sz w:val="26"/>
          <w:szCs w:val="26"/>
        </w:rPr>
        <w:t>Отдел</w:t>
      </w:r>
      <w:r w:rsidR="00522F2E" w:rsidRPr="00441B2E">
        <w:rPr>
          <w:rFonts w:ascii="Times New Roman" w:hAnsi="Times New Roman" w:cs="Times New Roman"/>
          <w:sz w:val="26"/>
          <w:szCs w:val="26"/>
        </w:rPr>
        <w:t>а</w:t>
      </w:r>
      <w:r w:rsidR="00810487" w:rsidRPr="00441B2E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441B2E">
        <w:rPr>
          <w:rFonts w:ascii="Times New Roman" w:hAnsi="Times New Roman" w:cs="Times New Roman"/>
          <w:sz w:val="26"/>
          <w:szCs w:val="26"/>
        </w:rPr>
        <w:t>й</w:t>
      </w:r>
      <w:r w:rsidR="00810487" w:rsidRPr="00441B2E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441B2E">
        <w:rPr>
          <w:rFonts w:ascii="Times New Roman" w:hAnsi="Times New Roman" w:cs="Times New Roman"/>
          <w:sz w:val="26"/>
          <w:szCs w:val="26"/>
        </w:rPr>
        <w:t>Отдела</w:t>
      </w:r>
      <w:r w:rsidRPr="00441B2E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441B2E">
        <w:rPr>
          <w:rFonts w:ascii="Times New Roman" w:hAnsi="Times New Roman" w:cs="Times New Roman"/>
          <w:sz w:val="26"/>
          <w:szCs w:val="26"/>
        </w:rPr>
        <w:t xml:space="preserve"> </w:t>
      </w:r>
      <w:r w:rsidRPr="00441B2E">
        <w:rPr>
          <w:rFonts w:ascii="Times New Roman" w:hAnsi="Times New Roman" w:cs="Times New Roman"/>
          <w:sz w:val="26"/>
          <w:szCs w:val="26"/>
        </w:rPr>
        <w:t xml:space="preserve">профессиональном уровне исполнять </w:t>
      </w:r>
      <w:r w:rsidRPr="00063A2A">
        <w:rPr>
          <w:rFonts w:ascii="Times New Roman" w:hAnsi="Times New Roman" w:cs="Times New Roman"/>
          <w:sz w:val="26"/>
          <w:szCs w:val="26"/>
        </w:rPr>
        <w:t>должностные обязанности в соответствии с настоящим Регламентом.</w:t>
      </w:r>
    </w:p>
    <w:p w:rsidR="00657A2D" w:rsidRPr="00063A2A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63A2A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63A2A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</w:t>
      </w:r>
      <w:r w:rsidR="006254E3" w:rsidRPr="00063A2A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63A2A">
        <w:rPr>
          <w:rFonts w:ascii="Times New Roman" w:hAnsi="Times New Roman" w:cs="Times New Roman"/>
          <w:sz w:val="26"/>
          <w:szCs w:val="26"/>
        </w:rPr>
        <w:t>а</w:t>
      </w:r>
      <w:r w:rsidR="006254E3" w:rsidRPr="00063A2A">
        <w:rPr>
          <w:rFonts w:ascii="Times New Roman" w:hAnsi="Times New Roman" w:cs="Times New Roman"/>
          <w:sz w:val="26"/>
          <w:szCs w:val="26"/>
        </w:rPr>
        <w:t>три</w:t>
      </w:r>
      <w:r w:rsidRPr="00063A2A">
        <w:rPr>
          <w:rFonts w:ascii="Times New Roman" w:hAnsi="Times New Roman" w:cs="Times New Roman"/>
          <w:sz w:val="26"/>
          <w:szCs w:val="26"/>
        </w:rPr>
        <w:t>вать</w:t>
      </w:r>
      <w:r w:rsidR="006254E3" w:rsidRPr="00063A2A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63A2A">
        <w:rPr>
          <w:rFonts w:ascii="Times New Roman" w:hAnsi="Times New Roman" w:cs="Times New Roman"/>
          <w:sz w:val="26"/>
          <w:szCs w:val="26"/>
        </w:rPr>
        <w:t>ы</w:t>
      </w:r>
      <w:r w:rsidR="00671B2F" w:rsidRPr="00063A2A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63A2A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63A2A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63A2A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Соблюдать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63A2A">
        <w:rPr>
          <w:rFonts w:ascii="Times New Roman" w:hAnsi="Times New Roman" w:cs="Times New Roman"/>
          <w:sz w:val="26"/>
          <w:szCs w:val="26"/>
        </w:rPr>
        <w:t>вую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63A2A">
        <w:rPr>
          <w:rFonts w:ascii="Times New Roman" w:hAnsi="Times New Roman" w:cs="Times New Roman"/>
          <w:sz w:val="26"/>
          <w:szCs w:val="26"/>
        </w:rPr>
        <w:t>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63A2A">
        <w:rPr>
          <w:rFonts w:ascii="Times New Roman" w:hAnsi="Times New Roman" w:cs="Times New Roman"/>
          <w:sz w:val="26"/>
          <w:szCs w:val="26"/>
        </w:rPr>
        <w:t>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256FBC" w:rsidRPr="00183599" w:rsidRDefault="00256FBC" w:rsidP="00256FBC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599">
        <w:rPr>
          <w:rFonts w:ascii="Times New Roman" w:hAnsi="Times New Roman" w:cs="Times New Roman"/>
          <w:sz w:val="26"/>
          <w:szCs w:val="26"/>
        </w:rPr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оказывающего влияние на выполнение технологических процессов ФНС России.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lastRenderedPageBreak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и,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256FBC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56FBC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Подготавливать и направлять в установленном порядке по согласованию с сотрудником Инспекции, на которого возложены обязанности ответственного технолога, предложения по функциональным ролям (список доступных режимов, шаблонов ролей) для сотрудников Инспекции.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56FBC" w:rsidRPr="00256FBC" w:rsidRDefault="00256FBC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471BD9" w:rsidRPr="00063A2A" w:rsidRDefault="00471BD9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63A2A" w:rsidRDefault="00471BD9" w:rsidP="00256FB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63A2A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63A2A">
        <w:rPr>
          <w:color w:val="000000" w:themeColor="text1"/>
          <w:sz w:val="26"/>
          <w:szCs w:val="26"/>
          <w:lang w:val="en-US"/>
        </w:rPr>
        <w:t>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63A2A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63A2A">
        <w:rPr>
          <w:rFonts w:ascii="Times New Roman" w:hAnsi="Times New Roman" w:cs="Times New Roman"/>
          <w:sz w:val="26"/>
          <w:szCs w:val="26"/>
        </w:rPr>
        <w:t>10.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63A2A">
        <w:rPr>
          <w:rFonts w:ascii="Times New Roman" w:hAnsi="Times New Roman" w:cs="Times New Roman"/>
          <w:sz w:val="26"/>
          <w:szCs w:val="26"/>
        </w:rPr>
        <w:t>.09.</w:t>
      </w:r>
      <w:r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63A2A">
        <w:rPr>
          <w:rFonts w:ascii="Times New Roman" w:hAnsi="Times New Roman" w:cs="Times New Roman"/>
          <w:sz w:val="26"/>
          <w:szCs w:val="26"/>
        </w:rPr>
        <w:t>,</w:t>
      </w:r>
      <w:r w:rsidR="00814EF2" w:rsidRPr="00063A2A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63A2A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63A2A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63A2A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63A2A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63A2A">
        <w:rPr>
          <w:rFonts w:ascii="Times New Roman" w:hAnsi="Times New Roman" w:cs="Times New Roman"/>
          <w:sz w:val="26"/>
          <w:szCs w:val="26"/>
        </w:rPr>
        <w:t>11.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063A2A">
        <w:rPr>
          <w:rFonts w:ascii="Times New Roman" w:hAnsi="Times New Roman" w:cs="Times New Roman"/>
          <w:sz w:val="26"/>
          <w:szCs w:val="26"/>
        </w:rPr>
        <w:t>з</w:t>
      </w:r>
      <w:r w:rsidR="00FA592E" w:rsidRPr="00063A2A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63A2A">
        <w:rPr>
          <w:rFonts w:ascii="Times New Roman" w:hAnsi="Times New Roman" w:cs="Times New Roman"/>
          <w:sz w:val="26"/>
          <w:szCs w:val="26"/>
        </w:rPr>
        <w:t>Инспекцию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63A2A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63A2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63A2A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63A2A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63A2A">
        <w:rPr>
          <w:rFonts w:ascii="Times New Roman" w:hAnsi="Times New Roman" w:cs="Times New Roman"/>
          <w:sz w:val="26"/>
          <w:szCs w:val="26"/>
        </w:rPr>
        <w:t>14.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63A2A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63A2A">
        <w:rPr>
          <w:rFonts w:ascii="Times New Roman" w:hAnsi="Times New Roman" w:cs="Times New Roman"/>
          <w:sz w:val="26"/>
          <w:szCs w:val="26"/>
        </w:rPr>
        <w:t>15.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63A2A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63A2A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63A2A">
        <w:rPr>
          <w:rFonts w:ascii="Times New Roman" w:hAnsi="Times New Roman" w:cs="Times New Roman"/>
          <w:sz w:val="26"/>
          <w:szCs w:val="26"/>
        </w:rPr>
        <w:t>16.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063A2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63A2A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63A2A">
        <w:rPr>
          <w:rFonts w:ascii="Times New Roman" w:hAnsi="Times New Roman"/>
          <w:sz w:val="26"/>
          <w:szCs w:val="26"/>
        </w:rPr>
        <w:t>17. </w:t>
      </w:r>
      <w:proofErr w:type="gramStart"/>
      <w:r w:rsidRPr="00063A2A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81134" w:rsidRPr="00063A2A">
        <w:rPr>
          <w:rFonts w:ascii="Times New Roman" w:hAnsi="Times New Roman"/>
          <w:sz w:val="26"/>
          <w:szCs w:val="26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63A2A">
        <w:rPr>
          <w:rFonts w:eastAsia="Times New Roman"/>
          <w:sz w:val="26"/>
          <w:szCs w:val="26"/>
          <w:lang w:eastAsia="ru-RU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63A2A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63A2A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04C4F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63A2A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bookmarkEnd w:id="32"/>
      <w:r w:rsidRPr="00063A2A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63A2A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63A2A">
        <w:rPr>
          <w:rFonts w:ascii="Times New Roman" w:hAnsi="Times New Roman" w:cs="Times New Roman"/>
          <w:sz w:val="26"/>
          <w:szCs w:val="26"/>
        </w:rPr>
        <w:t>19.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lastRenderedPageBreak/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63A2A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63A2A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63A2A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63A2A" w:rsidRDefault="00C32BE3" w:rsidP="00C32BE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bookmarkStart w:id="35" w:name="_GoBack"/>
      <w:bookmarkEnd w:id="35"/>
    </w:p>
    <w:sectPr w:rsidR="0024750E" w:rsidRPr="00063A2A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A8" w:rsidRDefault="00F96AA8" w:rsidP="00CF28DC">
      <w:pPr>
        <w:spacing w:after="0" w:line="240" w:lineRule="auto"/>
      </w:pPr>
      <w:r>
        <w:separator/>
      </w:r>
    </w:p>
  </w:endnote>
  <w:endnote w:type="continuationSeparator" w:id="0">
    <w:p w:rsidR="00F96AA8" w:rsidRDefault="00F96AA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A8" w:rsidRDefault="00F96AA8" w:rsidP="00CF28DC">
      <w:pPr>
        <w:spacing w:after="0" w:line="240" w:lineRule="auto"/>
      </w:pPr>
      <w:r>
        <w:separator/>
      </w:r>
    </w:p>
  </w:footnote>
  <w:footnote w:type="continuationSeparator" w:id="0">
    <w:p w:rsidR="00F96AA8" w:rsidRDefault="00F96AA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32BE3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A6D"/>
    <w:rsid w:val="00021FB3"/>
    <w:rsid w:val="00023563"/>
    <w:rsid w:val="00026F7C"/>
    <w:rsid w:val="0003225B"/>
    <w:rsid w:val="0005148A"/>
    <w:rsid w:val="00061E9A"/>
    <w:rsid w:val="00063A2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56FBC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2F4A46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1B2E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3F0F"/>
    <w:rsid w:val="004F7019"/>
    <w:rsid w:val="005073BB"/>
    <w:rsid w:val="00522F2E"/>
    <w:rsid w:val="00532104"/>
    <w:rsid w:val="0055502A"/>
    <w:rsid w:val="0058161F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41FB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1DED"/>
    <w:rsid w:val="007A2EE1"/>
    <w:rsid w:val="007B043B"/>
    <w:rsid w:val="007B19CC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6EA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4E3A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D6FBC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32BE3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B69FF"/>
    <w:rsid w:val="00DD004F"/>
    <w:rsid w:val="00DD60CF"/>
    <w:rsid w:val="00DE2318"/>
    <w:rsid w:val="00DF382D"/>
    <w:rsid w:val="00DF5D92"/>
    <w:rsid w:val="00E01E3D"/>
    <w:rsid w:val="00E21A34"/>
    <w:rsid w:val="00E27B3B"/>
    <w:rsid w:val="00E53D73"/>
    <w:rsid w:val="00E570F6"/>
    <w:rsid w:val="00E84B28"/>
    <w:rsid w:val="00E9334C"/>
    <w:rsid w:val="00EB30C6"/>
    <w:rsid w:val="00ED00F0"/>
    <w:rsid w:val="00F04C4F"/>
    <w:rsid w:val="00F1212E"/>
    <w:rsid w:val="00F20DF8"/>
    <w:rsid w:val="00F30CC3"/>
    <w:rsid w:val="00F357D3"/>
    <w:rsid w:val="00F75E1A"/>
    <w:rsid w:val="00F83EBE"/>
    <w:rsid w:val="00F8761E"/>
    <w:rsid w:val="00F965F1"/>
    <w:rsid w:val="00F96AA8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2CF2E-6357-4C25-951D-B7721C18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3729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17</cp:revision>
  <cp:lastPrinted>2022-03-21T07:48:00Z</cp:lastPrinted>
  <dcterms:created xsi:type="dcterms:W3CDTF">2021-12-03T12:25:00Z</dcterms:created>
  <dcterms:modified xsi:type="dcterms:W3CDTF">2022-03-21T07:48:00Z</dcterms:modified>
</cp:coreProperties>
</file>